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7A5D" w14:textId="77777777" w:rsidR="00D4099F"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D4099F" w:rsidRPr="00D4099F">
        <w:rPr>
          <w:rFonts w:ascii="Arial" w:eastAsiaTheme="minorEastAsia" w:hAnsi="Arial" w:cs="Arial"/>
          <w:b/>
          <w:sz w:val="24"/>
          <w:szCs w:val="24"/>
        </w:rPr>
        <w:t>R4-2205608</w:t>
      </w:r>
    </w:p>
    <w:p w14:paraId="75C71134" w14:textId="0D7E7B93"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63C694F4" w14:textId="49D6F5AD" w:rsidR="003F6CA2" w:rsidRPr="00647337" w:rsidRDefault="00A63EF1"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Title: </w:t>
      </w:r>
      <w:r w:rsidRPr="00647337">
        <w:rPr>
          <w:rFonts w:asciiTheme="minorHAnsi" w:hAnsiTheme="minorHAnsi" w:cstheme="minorHAnsi"/>
        </w:rPr>
        <w:tab/>
      </w:r>
      <w:r w:rsidR="005B6A39" w:rsidRPr="00647337">
        <w:rPr>
          <w:rFonts w:asciiTheme="minorHAnsi" w:hAnsiTheme="minorHAnsi" w:cstheme="minorHAnsi"/>
        </w:rPr>
        <w:t>TP</w:t>
      </w:r>
      <w:r w:rsidR="00E8548B" w:rsidRPr="00647337">
        <w:rPr>
          <w:rFonts w:asciiTheme="minorHAnsi" w:hAnsiTheme="minorHAnsi" w:cstheme="minorHAnsi"/>
        </w:rPr>
        <w:t xml:space="preserve"> to T</w:t>
      </w:r>
      <w:r w:rsidR="00621409" w:rsidRPr="00647337">
        <w:rPr>
          <w:rFonts w:asciiTheme="minorHAnsi" w:hAnsiTheme="minorHAnsi" w:cstheme="minorHAnsi"/>
        </w:rPr>
        <w:t>S</w:t>
      </w:r>
      <w:r w:rsidR="00E8548B" w:rsidRPr="00647337">
        <w:rPr>
          <w:rFonts w:asciiTheme="minorHAnsi" w:hAnsiTheme="minorHAnsi" w:cstheme="minorHAnsi"/>
        </w:rPr>
        <w:t xml:space="preserve"> </w:t>
      </w:r>
      <w:r w:rsidR="00DF0F7A" w:rsidRPr="00647337">
        <w:rPr>
          <w:rFonts w:asciiTheme="minorHAnsi" w:hAnsiTheme="minorHAnsi" w:cstheme="minorHAnsi"/>
        </w:rPr>
        <w:t>38.101-</w:t>
      </w:r>
      <w:r w:rsidR="00A906FF" w:rsidRPr="00647337">
        <w:rPr>
          <w:rFonts w:asciiTheme="minorHAnsi" w:hAnsiTheme="minorHAnsi" w:cstheme="minorHAnsi"/>
        </w:rPr>
        <w:t>5 on</w:t>
      </w:r>
      <w:r w:rsidR="00E8548B" w:rsidRPr="00647337">
        <w:rPr>
          <w:rFonts w:asciiTheme="minorHAnsi" w:hAnsiTheme="minorHAnsi" w:cstheme="minorHAnsi"/>
        </w:rPr>
        <w:t xml:space="preserve"> </w:t>
      </w:r>
      <w:r w:rsidR="003F6CA2" w:rsidRPr="00647337">
        <w:rPr>
          <w:rFonts w:asciiTheme="minorHAnsi" w:hAnsiTheme="minorHAnsi" w:cstheme="minorHAnsi"/>
        </w:rPr>
        <w:t>7.3 Reference sensitivity</w:t>
      </w:r>
      <w:r w:rsidR="003F6CA2" w:rsidRPr="00647337" w:rsidDel="003F6CA2">
        <w:rPr>
          <w:rFonts w:asciiTheme="minorHAnsi" w:hAnsiTheme="minorHAnsi" w:cstheme="minorHAnsi"/>
        </w:rPr>
        <w:t xml:space="preserve"> </w:t>
      </w:r>
    </w:p>
    <w:p w14:paraId="14082E82" w14:textId="5B0B83A7" w:rsidR="00C34497" w:rsidRPr="00647337" w:rsidRDefault="00C34497"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Source: </w:t>
      </w:r>
      <w:r w:rsidRPr="00647337">
        <w:rPr>
          <w:rFonts w:asciiTheme="minorHAnsi" w:hAnsiTheme="minorHAnsi" w:cstheme="minorHAnsi"/>
        </w:rPr>
        <w:tab/>
      </w:r>
      <w:r w:rsidR="000623E3" w:rsidRPr="00647337">
        <w:rPr>
          <w:rFonts w:asciiTheme="minorHAnsi" w:hAnsiTheme="minorHAnsi" w:cstheme="minorHAnsi"/>
        </w:rPr>
        <w:t>Hughes/EchoStar</w:t>
      </w:r>
    </w:p>
    <w:p w14:paraId="18ECF890" w14:textId="0C959194"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Agenda item:</w:t>
      </w:r>
      <w:r w:rsidRPr="00647337">
        <w:rPr>
          <w:rFonts w:asciiTheme="minorHAnsi" w:hAnsiTheme="minorHAnsi" w:cstheme="minorHAnsi"/>
        </w:rPr>
        <w:tab/>
      </w:r>
      <w:r w:rsidR="00A15223" w:rsidRPr="00647337">
        <w:rPr>
          <w:rFonts w:asciiTheme="minorHAnsi" w:hAnsiTheme="minorHAnsi" w:cstheme="minorHAnsi"/>
        </w:rPr>
        <w:t>10.13.4</w:t>
      </w:r>
    </w:p>
    <w:p w14:paraId="56085CCA" w14:textId="77777777"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Document for:</w:t>
      </w:r>
      <w:r w:rsidRPr="00647337">
        <w:rPr>
          <w:rFonts w:asciiTheme="minorHAnsi" w:hAnsiTheme="minorHAnsi" w:cstheme="minorHAnsi"/>
        </w:rPr>
        <w:tab/>
      </w:r>
      <w:bookmarkStart w:id="0" w:name="DocumentFor"/>
      <w:bookmarkEnd w:id="0"/>
      <w:r w:rsidR="00E8548B" w:rsidRPr="00647337">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1B935D49"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This contribution provides a text proposal on</w:t>
      </w:r>
      <w:r w:rsidR="001A77C8">
        <w:rPr>
          <w:rFonts w:asciiTheme="minorHAnsi" w:hAnsiTheme="minorHAnsi" w:cstheme="minorHAnsi"/>
          <w:sz w:val="22"/>
        </w:rPr>
        <w:t xml:space="preserve"> 7.3 Reference sensitivity for TS 38.101-5 </w:t>
      </w:r>
      <w:r w:rsidR="00F977DB">
        <w:rPr>
          <w:rFonts w:asciiTheme="minorHAnsi" w:hAnsiTheme="minorHAnsi" w:cstheme="minorHAnsi"/>
          <w:sz w:val="22"/>
        </w:rPr>
        <w:t xml:space="preserve">[1] </w:t>
      </w:r>
      <w:r w:rsidR="001A77C8">
        <w:rPr>
          <w:rFonts w:asciiTheme="minorHAnsi" w:hAnsiTheme="minorHAnsi" w:cstheme="minorHAnsi"/>
          <w:sz w:val="22"/>
        </w:rPr>
        <w:t xml:space="preserve">based on the approved </w:t>
      </w:r>
      <w:r w:rsidR="00FE52C0">
        <w:rPr>
          <w:rFonts w:asciiTheme="minorHAnsi" w:hAnsiTheme="minorHAnsi" w:cstheme="minorHAnsi"/>
          <w:sz w:val="22"/>
        </w:rPr>
        <w:t xml:space="preserve">WF in </w:t>
      </w:r>
      <w:r w:rsidR="003C6266">
        <w:rPr>
          <w:rFonts w:asciiTheme="minorHAnsi" w:hAnsiTheme="minorHAnsi" w:cstheme="minorHAnsi"/>
          <w:sz w:val="22"/>
        </w:rPr>
        <w:t>[</w:t>
      </w:r>
      <w:r w:rsidR="005B6A39">
        <w:rPr>
          <w:rFonts w:asciiTheme="minorHAnsi" w:hAnsiTheme="minorHAnsi" w:cstheme="minorHAnsi"/>
          <w:sz w:val="22"/>
        </w:rPr>
        <w:t>2</w:t>
      </w:r>
      <w:r w:rsidR="00F977DB">
        <w:rPr>
          <w:rFonts w:asciiTheme="minorHAnsi" w:hAnsiTheme="minorHAnsi" w:cstheme="minorHAnsi"/>
          <w:sz w:val="22"/>
        </w:rPr>
        <w:t xml:space="preserve">] and </w:t>
      </w:r>
      <w:r w:rsidR="00F977DB" w:rsidRPr="00F977DB">
        <w:rPr>
          <w:rFonts w:asciiTheme="minorHAnsi" w:hAnsiTheme="minorHAnsi" w:cstheme="minorHAnsi"/>
          <w:sz w:val="22"/>
        </w:rPr>
        <w:t>WF on UE RF requirement for NTN UE</w:t>
      </w:r>
      <w:r w:rsidR="00F977DB">
        <w:rPr>
          <w:rFonts w:asciiTheme="minorHAnsi" w:hAnsiTheme="minorHAnsi" w:cstheme="minorHAnsi"/>
          <w:sz w:val="22"/>
        </w:rPr>
        <w:t xml:space="preserve"> [3].</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55B29ED9" w14:textId="77777777" w:rsidR="00F977DB" w:rsidRPr="00F977DB" w:rsidRDefault="00F977DB" w:rsidP="00F977DB">
      <w:pPr>
        <w:spacing w:before="0" w:after="120"/>
        <w:jc w:val="left"/>
        <w:rPr>
          <w:rFonts w:asciiTheme="minorHAnsi" w:hAnsiTheme="minorHAnsi" w:cstheme="minorHAnsi"/>
          <w:sz w:val="22"/>
        </w:rPr>
      </w:pPr>
      <w:r w:rsidRPr="00F977DB">
        <w:rPr>
          <w:rFonts w:asciiTheme="minorHAnsi" w:hAnsiTheme="minorHAnsi" w:cstheme="minorHAnsi"/>
          <w:sz w:val="22"/>
        </w:rPr>
        <w:t>[1] R4-2203086</w:t>
      </w:r>
      <w:r w:rsidRPr="00F977DB" w:rsidDel="000B302C">
        <w:rPr>
          <w:rFonts w:asciiTheme="minorHAnsi" w:hAnsiTheme="minorHAnsi" w:cstheme="minorHAnsi"/>
          <w:sz w:val="22"/>
        </w:rPr>
        <w:t xml:space="preserve"> </w:t>
      </w:r>
      <w:r w:rsidRPr="00F977DB">
        <w:rPr>
          <w:rFonts w:asciiTheme="minorHAnsi" w:hAnsiTheme="minorHAnsi" w:cstheme="minorHAnsi"/>
          <w:sz w:val="22"/>
        </w:rPr>
        <w:t xml:space="preserve">TS 38.101-5 V0.0.1 </w:t>
      </w:r>
    </w:p>
    <w:p w14:paraId="4084BF47" w14:textId="77777777" w:rsidR="00F977DB" w:rsidRPr="00F977DB" w:rsidRDefault="00F977DB" w:rsidP="00F977DB">
      <w:pPr>
        <w:spacing w:before="0" w:after="120"/>
        <w:jc w:val="left"/>
        <w:rPr>
          <w:rFonts w:asciiTheme="minorHAnsi" w:eastAsiaTheme="minorEastAsia" w:hAnsiTheme="minorHAnsi" w:cstheme="minorHAnsi"/>
          <w:sz w:val="22"/>
          <w:lang w:val="en-US"/>
        </w:rPr>
      </w:pPr>
      <w:r w:rsidRPr="00F977DB">
        <w:rPr>
          <w:rFonts w:asciiTheme="minorHAnsi" w:hAnsiTheme="minorHAnsi" w:cstheme="minorHAnsi"/>
          <w:sz w:val="22"/>
        </w:rPr>
        <w:t xml:space="preserve">[2] WF </w:t>
      </w:r>
      <w:r w:rsidRPr="00F977DB">
        <w:rPr>
          <w:rFonts w:asciiTheme="minorHAnsi" w:eastAsiaTheme="minorEastAsia" w:hAnsiTheme="minorHAnsi" w:cstheme="minorHAnsi"/>
          <w:sz w:val="22"/>
          <w:lang w:val="en-US"/>
        </w:rPr>
        <w:t>R4-2203080</w:t>
      </w:r>
    </w:p>
    <w:p w14:paraId="3FAAD578" w14:textId="234782C1" w:rsidR="00F977DB" w:rsidRDefault="00F977DB" w:rsidP="00F977DB">
      <w:pPr>
        <w:spacing w:before="0" w:after="120"/>
        <w:jc w:val="left"/>
        <w:rPr>
          <w:rFonts w:asciiTheme="minorHAnsi" w:hAnsiTheme="minorHAnsi" w:cstheme="minorHAnsi"/>
          <w:sz w:val="22"/>
        </w:rPr>
      </w:pPr>
      <w:r w:rsidRPr="00F977DB">
        <w:rPr>
          <w:rFonts w:asciiTheme="minorHAnsi" w:hAnsiTheme="minorHAnsi" w:cstheme="minorHAnsi"/>
          <w:sz w:val="22"/>
        </w:rPr>
        <w:t xml:space="preserve">[3] </w:t>
      </w:r>
      <w:r w:rsidR="00867549">
        <w:rPr>
          <w:rFonts w:asciiTheme="minorHAnsi" w:hAnsiTheme="minorHAnsi" w:cstheme="minorHAnsi"/>
          <w:sz w:val="22"/>
        </w:rPr>
        <w:t xml:space="preserve">WF </w:t>
      </w:r>
      <w:r w:rsidRPr="00F977DB">
        <w:rPr>
          <w:rFonts w:asciiTheme="minorHAnsi" w:hAnsiTheme="minorHAnsi" w:cstheme="minorHAnsi"/>
          <w:sz w:val="22"/>
        </w:rPr>
        <w:t xml:space="preserve">R4-2203036 </w:t>
      </w:r>
      <w:bookmarkStart w:id="1" w:name="_Hlk95730454"/>
    </w:p>
    <w:p w14:paraId="096FF730" w14:textId="7DBF02CE" w:rsidR="00E42FA9" w:rsidRPr="00F977DB" w:rsidRDefault="00E42FA9" w:rsidP="00F977DB">
      <w:pPr>
        <w:spacing w:before="0" w:after="120"/>
        <w:jc w:val="left"/>
        <w:rPr>
          <w:rFonts w:asciiTheme="minorHAnsi" w:hAnsiTheme="minorHAnsi" w:cstheme="minorHAnsi"/>
          <w:sz w:val="22"/>
        </w:rPr>
      </w:pPr>
      <w:r>
        <w:rPr>
          <w:rFonts w:asciiTheme="minorHAnsi" w:hAnsiTheme="minorHAnsi" w:cstheme="minorHAnsi"/>
          <w:sz w:val="22"/>
        </w:rPr>
        <w:t xml:space="preserve">[4] </w:t>
      </w:r>
      <w:r w:rsidRPr="00E42FA9">
        <w:rPr>
          <w:rFonts w:asciiTheme="minorHAnsi" w:hAnsiTheme="minorHAnsi" w:cstheme="minorHAnsi"/>
          <w:sz w:val="22"/>
        </w:rPr>
        <w:t>R4-2205654</w:t>
      </w:r>
      <w:r w:rsidR="00035334">
        <w:rPr>
          <w:rFonts w:asciiTheme="minorHAnsi" w:hAnsiTheme="minorHAnsi" w:cstheme="minorHAnsi"/>
          <w:sz w:val="22"/>
        </w:rPr>
        <w:t xml:space="preserve"> – Rationale n256</w:t>
      </w:r>
      <w:r w:rsidR="00802F2C">
        <w:rPr>
          <w:rFonts w:asciiTheme="minorHAnsi" w:hAnsiTheme="minorHAnsi" w:cstheme="minorHAnsi"/>
          <w:sz w:val="22"/>
        </w:rPr>
        <w:t xml:space="preserve"> to adopt n65</w:t>
      </w:r>
    </w:p>
    <w:bookmarkEnd w:id="1"/>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09930AB" w14:textId="04605493" w:rsidR="00206AC8" w:rsidRPr="00A1115A" w:rsidRDefault="003F6CA2" w:rsidP="00206AC8">
      <w:pPr>
        <w:pStyle w:val="Heading2"/>
      </w:pPr>
      <w:r>
        <w:t xml:space="preserve">7.3 </w:t>
      </w:r>
      <w:r w:rsidR="00206AC8" w:rsidRPr="00A1115A">
        <w:t>Reference sensitivity</w:t>
      </w:r>
    </w:p>
    <w:p w14:paraId="6FECFA38" w14:textId="77777777" w:rsidR="00206AC8" w:rsidRPr="00A1115A" w:rsidRDefault="00206AC8" w:rsidP="00206AC8">
      <w:pPr>
        <w:pStyle w:val="Heading3"/>
      </w:pPr>
      <w:bookmarkStart w:id="2" w:name="_Toc21344429"/>
      <w:bookmarkStart w:id="3" w:name="_Toc29801916"/>
      <w:bookmarkStart w:id="4" w:name="_Toc29802340"/>
      <w:bookmarkStart w:id="5" w:name="_Toc29802965"/>
      <w:bookmarkStart w:id="6" w:name="_Toc36107707"/>
      <w:bookmarkStart w:id="7" w:name="_Toc37251481"/>
      <w:bookmarkStart w:id="8" w:name="_Toc45888388"/>
      <w:bookmarkStart w:id="9" w:name="_Toc45888987"/>
      <w:bookmarkStart w:id="10" w:name="_Toc61367705"/>
      <w:bookmarkStart w:id="11" w:name="_Toc61373088"/>
      <w:bookmarkStart w:id="12" w:name="_Toc68231038"/>
      <w:bookmarkStart w:id="13" w:name="_Toc69084451"/>
      <w:bookmarkStart w:id="14" w:name="_Toc75467462"/>
      <w:bookmarkStart w:id="15" w:name="_Toc76509484"/>
      <w:bookmarkStart w:id="16" w:name="_Toc76718474"/>
      <w:bookmarkStart w:id="17" w:name="_Toc83580821"/>
      <w:bookmarkStart w:id="18" w:name="_Toc84405330"/>
      <w:bookmarkStart w:id="19" w:name="_Toc84413939"/>
      <w:r w:rsidRPr="00A1115A">
        <w:t>7.3.1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4817F9" w14:textId="77777777" w:rsidR="00206AC8" w:rsidRPr="00A1115A" w:rsidRDefault="00206AC8" w:rsidP="00206AC8">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5CC9F5E" w14:textId="2E1F9DE7" w:rsidR="00206AC8" w:rsidRPr="00A1115A" w:rsidRDefault="00206AC8" w:rsidP="00206AC8">
      <w:r w:rsidRPr="00A1115A">
        <w:t>In later clauses of Clause 7 where the value of REFSENS is used as a reference to set the corresponding requirement:</w:t>
      </w:r>
    </w:p>
    <w:p w14:paraId="460AD95A" w14:textId="569BCC55" w:rsidR="00206AC8" w:rsidRPr="00A1115A" w:rsidRDefault="00206AC8" w:rsidP="00206AC8">
      <w:pPr>
        <w:pStyle w:val="B10"/>
      </w:pPr>
      <w:r w:rsidRPr="00A1115A">
        <w:t>in all bands, the UE shall be verified against those requirements by applying the REFSENS value in Table 7.3.2-1</w:t>
      </w:r>
      <w:r>
        <w:t>a</w:t>
      </w:r>
      <w:r w:rsidR="00A906FF">
        <w:t>.</w:t>
      </w:r>
    </w:p>
    <w:p w14:paraId="42F98669" w14:textId="77777777" w:rsidR="00206AC8" w:rsidRPr="00A1115A" w:rsidRDefault="00206AC8" w:rsidP="00206AC8">
      <w:pPr>
        <w:pStyle w:val="Heading3"/>
      </w:pPr>
      <w:bookmarkStart w:id="20" w:name="_Toc21344430"/>
      <w:bookmarkStart w:id="21" w:name="_Toc29801917"/>
      <w:bookmarkStart w:id="22" w:name="_Toc29802341"/>
      <w:bookmarkStart w:id="23" w:name="_Toc29802966"/>
      <w:bookmarkStart w:id="24" w:name="_Toc36107708"/>
      <w:bookmarkStart w:id="25" w:name="_Toc37251482"/>
      <w:bookmarkStart w:id="26" w:name="_Toc45888389"/>
      <w:bookmarkStart w:id="27" w:name="_Toc45888988"/>
      <w:bookmarkStart w:id="28" w:name="_Toc61367706"/>
      <w:bookmarkStart w:id="29" w:name="_Toc61373089"/>
      <w:bookmarkStart w:id="30" w:name="_Toc68231039"/>
      <w:bookmarkStart w:id="31" w:name="_Toc69084452"/>
      <w:bookmarkStart w:id="32" w:name="_Toc75467463"/>
      <w:bookmarkStart w:id="33" w:name="_Toc76509485"/>
      <w:bookmarkStart w:id="34" w:name="_Toc76718475"/>
      <w:bookmarkStart w:id="35" w:name="_Toc83580822"/>
      <w:bookmarkStart w:id="36" w:name="_Toc84405331"/>
      <w:bookmarkStart w:id="37" w:name="_Toc84413940"/>
      <w:r w:rsidRPr="00A1115A">
        <w:t>7.3.2</w:t>
      </w:r>
      <w:r w:rsidRPr="00A1115A">
        <w:tab/>
        <w:t>Reference sensitivity power level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BD4A21B" w14:textId="601D1F21" w:rsidR="002B1306" w:rsidRDefault="002B1306" w:rsidP="005D1654">
      <w:bookmarkStart w:id="38" w:name="_Hlk78840538"/>
      <w:r w:rsidRPr="001C0CC4">
        <w:t>The throughput shall be ≥ 95 % of the maximum throughput of the reference measurement channels with parameters specified</w:t>
      </w:r>
      <w:r w:rsidRPr="00A1115A">
        <w:t xml:space="preserve"> in Table 7.3.2-1</w:t>
      </w:r>
      <w:r>
        <w:t>a</w:t>
      </w:r>
      <w:r w:rsidR="003D708D">
        <w:t xml:space="preserve">. </w:t>
      </w:r>
      <w:r w:rsidR="003D708D" w:rsidDel="003D708D">
        <w:t xml:space="preserve"> </w:t>
      </w:r>
    </w:p>
    <w:p w14:paraId="175BB0E4" w14:textId="77777777" w:rsidR="002B1306" w:rsidRDefault="002B1306" w:rsidP="005D1654"/>
    <w:bookmarkEnd w:id="38"/>
    <w:p w14:paraId="339DD9F5" w14:textId="77777777" w:rsidR="002B1306" w:rsidRPr="00A1115A" w:rsidRDefault="002B1306" w:rsidP="002B1306">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267412" w:rsidRPr="00874A32" w14:paraId="6E93B9CB" w14:textId="77777777" w:rsidTr="005D1654">
        <w:trPr>
          <w:trHeight w:val="187"/>
          <w:tblHeader/>
          <w:jc w:val="center"/>
        </w:trPr>
        <w:tc>
          <w:tcPr>
            <w:tcW w:w="9209" w:type="dxa"/>
            <w:gridSpan w:val="12"/>
            <w:tcBorders>
              <w:bottom w:val="single" w:sz="4" w:space="0" w:color="auto"/>
            </w:tcBorders>
            <w:shd w:val="clear" w:color="auto" w:fill="auto"/>
            <w:vAlign w:val="center"/>
          </w:tcPr>
          <w:p w14:paraId="181812BE" w14:textId="77777777" w:rsidR="00267412" w:rsidRPr="00874A32" w:rsidRDefault="00267412" w:rsidP="005D1654">
            <w:pPr>
              <w:pStyle w:val="TAH"/>
              <w:rPr>
                <w:rFonts w:eastAsia="PMingLiU"/>
                <w:lang w:val="en-US"/>
              </w:rPr>
            </w:pPr>
            <w:r w:rsidRPr="00874A32">
              <w:rPr>
                <w:rFonts w:eastAsia="PMingLiU"/>
                <w:lang w:val="en-US"/>
              </w:rPr>
              <w:t>Operating band / SCS / Channel bandwidth</w:t>
            </w:r>
          </w:p>
        </w:tc>
      </w:tr>
      <w:tr w:rsidR="00267412" w:rsidRPr="00874A32" w14:paraId="74BF503B" w14:textId="77777777" w:rsidTr="005D1654">
        <w:trPr>
          <w:trHeight w:val="187"/>
          <w:tblHeader/>
          <w:jc w:val="center"/>
        </w:trPr>
        <w:tc>
          <w:tcPr>
            <w:tcW w:w="1100" w:type="dxa"/>
            <w:tcBorders>
              <w:bottom w:val="single" w:sz="4" w:space="0" w:color="auto"/>
            </w:tcBorders>
            <w:shd w:val="clear" w:color="auto" w:fill="auto"/>
            <w:vAlign w:val="center"/>
          </w:tcPr>
          <w:p w14:paraId="344B987C" w14:textId="77777777" w:rsidR="00267412" w:rsidRPr="00874A32" w:rsidRDefault="00267412" w:rsidP="005D1654">
            <w:pPr>
              <w:pStyle w:val="TAH"/>
              <w:rPr>
                <w:rFonts w:eastAsia="PMingLiU"/>
                <w:lang w:val="en-US"/>
              </w:rPr>
            </w:pPr>
            <w:r w:rsidRPr="00874A32">
              <w:rPr>
                <w:rFonts w:eastAsia="PMingLiU"/>
                <w:lang w:val="en-US"/>
              </w:rPr>
              <w:t>Operating Band</w:t>
            </w:r>
          </w:p>
        </w:tc>
        <w:tc>
          <w:tcPr>
            <w:tcW w:w="629" w:type="dxa"/>
            <w:vAlign w:val="center"/>
          </w:tcPr>
          <w:p w14:paraId="53258AB6" w14:textId="77777777" w:rsidR="00267412" w:rsidRPr="00874A32" w:rsidRDefault="00267412" w:rsidP="005D1654">
            <w:pPr>
              <w:pStyle w:val="TAH"/>
              <w:rPr>
                <w:rFonts w:eastAsia="PMingLiU"/>
                <w:lang w:val="en-US"/>
              </w:rPr>
            </w:pPr>
            <w:r w:rsidRPr="00874A32">
              <w:rPr>
                <w:rFonts w:eastAsia="PMingLiU"/>
                <w:lang w:val="en-US"/>
              </w:rPr>
              <w:t>SCS kHz</w:t>
            </w:r>
          </w:p>
        </w:tc>
        <w:tc>
          <w:tcPr>
            <w:tcW w:w="741" w:type="dxa"/>
            <w:shd w:val="clear" w:color="auto" w:fill="auto"/>
            <w:vAlign w:val="center"/>
          </w:tcPr>
          <w:p w14:paraId="624754C3" w14:textId="77777777" w:rsidR="00267412" w:rsidRPr="00874A32" w:rsidRDefault="00267412" w:rsidP="005D1654">
            <w:pPr>
              <w:pStyle w:val="TAH"/>
              <w:rPr>
                <w:rFonts w:eastAsia="PMingLiU"/>
                <w:lang w:val="en-US"/>
              </w:rPr>
            </w:pPr>
            <w:r w:rsidRPr="00874A32">
              <w:rPr>
                <w:rFonts w:eastAsia="PMingLiU"/>
                <w:lang w:val="en-US"/>
              </w:rPr>
              <w:t>5</w:t>
            </w:r>
          </w:p>
          <w:p w14:paraId="658BA537"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4E09CB" w14:textId="77777777" w:rsidR="00267412" w:rsidRPr="00874A32" w:rsidRDefault="00267412" w:rsidP="005D1654">
            <w:pPr>
              <w:pStyle w:val="TAH"/>
              <w:rPr>
                <w:rFonts w:eastAsia="PMingLiU"/>
                <w:lang w:val="en-US"/>
              </w:rPr>
            </w:pPr>
            <w:r w:rsidRPr="00874A32">
              <w:rPr>
                <w:rFonts w:eastAsia="PMingLiU"/>
                <w:lang w:val="en-US"/>
              </w:rPr>
              <w:t>10</w:t>
            </w:r>
          </w:p>
          <w:p w14:paraId="01DA9049"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DDE456" w14:textId="77777777" w:rsidR="00267412" w:rsidRPr="00874A32" w:rsidRDefault="00267412" w:rsidP="005D1654">
            <w:pPr>
              <w:pStyle w:val="TAH"/>
              <w:rPr>
                <w:rFonts w:eastAsia="PMingLiU"/>
                <w:lang w:val="en-US"/>
              </w:rPr>
            </w:pPr>
            <w:r w:rsidRPr="00874A32">
              <w:rPr>
                <w:rFonts w:eastAsia="PMingLiU"/>
                <w:lang w:val="en-US"/>
              </w:rPr>
              <w:t>15</w:t>
            </w:r>
          </w:p>
          <w:p w14:paraId="338D8A57"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80106F1" w14:textId="77777777" w:rsidR="00267412" w:rsidRPr="00874A32" w:rsidRDefault="00267412" w:rsidP="005D1654">
            <w:pPr>
              <w:pStyle w:val="TAH"/>
              <w:rPr>
                <w:rFonts w:eastAsia="PMingLiU"/>
                <w:lang w:val="en-US"/>
              </w:rPr>
            </w:pPr>
            <w:r w:rsidRPr="00874A32">
              <w:rPr>
                <w:rFonts w:eastAsia="PMingLiU"/>
                <w:lang w:val="en-US"/>
              </w:rPr>
              <w:t>20</w:t>
            </w:r>
          </w:p>
          <w:p w14:paraId="3A743580"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7354333" w14:textId="77777777" w:rsidR="00267412" w:rsidRPr="00874A32" w:rsidRDefault="00267412" w:rsidP="005D1654">
            <w:pPr>
              <w:pStyle w:val="TAH"/>
              <w:rPr>
                <w:rFonts w:eastAsia="PMingLiU"/>
                <w:lang w:val="en-US"/>
              </w:rPr>
            </w:pPr>
            <w:r w:rsidRPr="00874A32">
              <w:rPr>
                <w:rFonts w:eastAsia="PMingLiU"/>
                <w:lang w:val="en-US"/>
              </w:rPr>
              <w:t>25</w:t>
            </w:r>
          </w:p>
          <w:p w14:paraId="715FAAE1"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E2B7225" w14:textId="77777777" w:rsidR="00267412" w:rsidRPr="00874A32" w:rsidRDefault="00267412" w:rsidP="005D1654">
            <w:pPr>
              <w:pStyle w:val="TAH"/>
              <w:rPr>
                <w:rFonts w:eastAsia="PMingLiU"/>
                <w:lang w:val="en-US"/>
              </w:rPr>
            </w:pPr>
            <w:r w:rsidRPr="00874A32">
              <w:rPr>
                <w:rFonts w:eastAsia="PMingLiU"/>
                <w:lang w:val="en-US"/>
              </w:rPr>
              <w:t>30 MHz (dBm)</w:t>
            </w:r>
          </w:p>
        </w:tc>
        <w:tc>
          <w:tcPr>
            <w:tcW w:w="741" w:type="dxa"/>
            <w:vAlign w:val="center"/>
          </w:tcPr>
          <w:p w14:paraId="63C6F1BF" w14:textId="77777777" w:rsidR="00267412" w:rsidRPr="00874A32" w:rsidRDefault="00267412" w:rsidP="005D1654">
            <w:pPr>
              <w:pStyle w:val="TAH"/>
              <w:rPr>
                <w:rFonts w:eastAsia="PMingLiU"/>
                <w:lang w:val="en-US"/>
              </w:rPr>
            </w:pPr>
            <w:r w:rsidRPr="00874A32">
              <w:rPr>
                <w:rFonts w:eastAsia="PMingLiU"/>
                <w:lang w:val="en-US"/>
              </w:rPr>
              <w:t>35 MHz (dBm)</w:t>
            </w:r>
          </w:p>
        </w:tc>
        <w:tc>
          <w:tcPr>
            <w:tcW w:w="740" w:type="dxa"/>
            <w:shd w:val="clear" w:color="auto" w:fill="auto"/>
            <w:vAlign w:val="center"/>
          </w:tcPr>
          <w:p w14:paraId="62351369" w14:textId="77777777" w:rsidR="00267412" w:rsidRPr="00874A32" w:rsidRDefault="00267412" w:rsidP="005D1654">
            <w:pPr>
              <w:pStyle w:val="TAH"/>
              <w:rPr>
                <w:rFonts w:eastAsia="PMingLiU"/>
                <w:lang w:val="en-US"/>
              </w:rPr>
            </w:pPr>
            <w:r w:rsidRPr="00874A32">
              <w:rPr>
                <w:rFonts w:eastAsia="PMingLiU"/>
                <w:lang w:val="en-US"/>
              </w:rPr>
              <w:t>40</w:t>
            </w:r>
          </w:p>
          <w:p w14:paraId="293699FC"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BE0F2C" w14:textId="77777777" w:rsidR="00267412" w:rsidRPr="00874A32" w:rsidRDefault="00267412" w:rsidP="005D1654">
            <w:pPr>
              <w:pStyle w:val="TAH"/>
              <w:rPr>
                <w:rFonts w:eastAsia="PMingLiU"/>
                <w:lang w:val="en-US"/>
              </w:rPr>
            </w:pPr>
            <w:r w:rsidRPr="00874A32">
              <w:rPr>
                <w:rFonts w:eastAsia="PMingLiU"/>
                <w:lang w:val="en-US"/>
              </w:rPr>
              <w:t>45 MHz (dBm)</w:t>
            </w:r>
          </w:p>
        </w:tc>
        <w:tc>
          <w:tcPr>
            <w:tcW w:w="814" w:type="dxa"/>
            <w:vAlign w:val="center"/>
          </w:tcPr>
          <w:p w14:paraId="4C58CE6B" w14:textId="77777777" w:rsidR="00267412" w:rsidRPr="00874A32" w:rsidRDefault="00267412" w:rsidP="005D1654">
            <w:pPr>
              <w:pStyle w:val="TAH"/>
              <w:rPr>
                <w:rFonts w:eastAsia="PMingLiU"/>
                <w:lang w:val="en-US"/>
              </w:rPr>
            </w:pPr>
            <w:r w:rsidRPr="00874A32">
              <w:rPr>
                <w:rFonts w:eastAsia="PMingLiU"/>
                <w:lang w:val="en-US"/>
              </w:rPr>
              <w:t>50</w:t>
            </w:r>
          </w:p>
          <w:p w14:paraId="05F3CAFF"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r>
      <w:tr w:rsidR="002F35C2" w:rsidRPr="00874A32" w14:paraId="31B8F5C0" w14:textId="77777777" w:rsidTr="005D1654">
        <w:trPr>
          <w:trHeight w:val="187"/>
          <w:jc w:val="center"/>
        </w:trPr>
        <w:tc>
          <w:tcPr>
            <w:tcW w:w="1100" w:type="dxa"/>
            <w:vMerge w:val="restart"/>
            <w:shd w:val="clear" w:color="auto" w:fill="auto"/>
            <w:vAlign w:val="center"/>
          </w:tcPr>
          <w:p w14:paraId="6A75DF18" w14:textId="56F52863" w:rsidR="002F35C2" w:rsidRDefault="002F35C2" w:rsidP="002F35C2">
            <w:pPr>
              <w:pStyle w:val="TAC"/>
              <w:rPr>
                <w:rFonts w:eastAsia="PMingLiU"/>
                <w:lang w:val="en-US"/>
              </w:rPr>
            </w:pPr>
            <w:r>
              <w:rPr>
                <w:rFonts w:eastAsia="PMingLiU"/>
                <w:lang w:val="en-US"/>
              </w:rPr>
              <w:t>n256</w:t>
            </w:r>
          </w:p>
        </w:tc>
        <w:tc>
          <w:tcPr>
            <w:tcW w:w="629" w:type="dxa"/>
          </w:tcPr>
          <w:p w14:paraId="46FC78B4" w14:textId="317CB09B" w:rsidR="002F35C2" w:rsidRPr="00874A32" w:rsidRDefault="002F35C2" w:rsidP="002F35C2">
            <w:pPr>
              <w:pStyle w:val="TAC"/>
              <w:rPr>
                <w:rFonts w:eastAsia="PMingLiU"/>
                <w:lang w:val="en-US"/>
              </w:rPr>
            </w:pPr>
            <w:r>
              <w:t>15</w:t>
            </w:r>
          </w:p>
        </w:tc>
        <w:tc>
          <w:tcPr>
            <w:tcW w:w="741" w:type="dxa"/>
            <w:shd w:val="clear" w:color="auto" w:fill="auto"/>
          </w:tcPr>
          <w:p w14:paraId="5EAF7B30" w14:textId="17900B45" w:rsidR="002F35C2" w:rsidRDefault="002F35C2" w:rsidP="002F35C2">
            <w:pPr>
              <w:pStyle w:val="TAC"/>
              <w:rPr>
                <w:rFonts w:eastAsia="PMingLiU"/>
                <w:lang w:val="en-US"/>
              </w:rPr>
            </w:pPr>
            <w:r>
              <w:t>-99.5</w:t>
            </w:r>
          </w:p>
        </w:tc>
        <w:tc>
          <w:tcPr>
            <w:tcW w:w="740" w:type="dxa"/>
            <w:shd w:val="clear" w:color="auto" w:fill="auto"/>
          </w:tcPr>
          <w:p w14:paraId="0D15CC90" w14:textId="0C0D0B32" w:rsidR="002F35C2" w:rsidRDefault="002F35C2" w:rsidP="002F35C2">
            <w:pPr>
              <w:pStyle w:val="TAC"/>
              <w:rPr>
                <w:rFonts w:eastAsia="PMingLiU"/>
                <w:lang w:val="en-US"/>
              </w:rPr>
            </w:pPr>
            <w:r>
              <w:t>-96.3</w:t>
            </w:r>
          </w:p>
        </w:tc>
        <w:tc>
          <w:tcPr>
            <w:tcW w:w="741" w:type="dxa"/>
            <w:shd w:val="clear" w:color="auto" w:fill="auto"/>
          </w:tcPr>
          <w:p w14:paraId="185567E9" w14:textId="6B732852" w:rsidR="002F35C2" w:rsidRDefault="002F35C2" w:rsidP="002F35C2">
            <w:pPr>
              <w:pStyle w:val="TAC"/>
              <w:rPr>
                <w:rFonts w:eastAsia="PMingLiU"/>
                <w:lang w:val="en-US"/>
              </w:rPr>
            </w:pPr>
            <w:r>
              <w:t>-94.5</w:t>
            </w:r>
          </w:p>
        </w:tc>
        <w:tc>
          <w:tcPr>
            <w:tcW w:w="741" w:type="dxa"/>
            <w:shd w:val="clear" w:color="auto" w:fill="auto"/>
          </w:tcPr>
          <w:p w14:paraId="1F8026F2" w14:textId="3BDEC39B" w:rsidR="002F35C2" w:rsidRDefault="002F35C2" w:rsidP="002F35C2">
            <w:pPr>
              <w:pStyle w:val="TAC"/>
              <w:rPr>
                <w:rFonts w:eastAsia="PMingLiU"/>
                <w:lang w:val="en-US"/>
              </w:rPr>
            </w:pPr>
            <w:r>
              <w:t>-93.3</w:t>
            </w:r>
          </w:p>
        </w:tc>
        <w:tc>
          <w:tcPr>
            <w:tcW w:w="740" w:type="dxa"/>
            <w:shd w:val="clear" w:color="auto" w:fill="auto"/>
          </w:tcPr>
          <w:p w14:paraId="1262C877" w14:textId="5854AD6F" w:rsidR="002F35C2" w:rsidRPr="00874A32" w:rsidRDefault="002F35C2" w:rsidP="002F35C2">
            <w:pPr>
              <w:pStyle w:val="TAC"/>
              <w:rPr>
                <w:rFonts w:eastAsia="PMingLiU"/>
                <w:lang w:val="en-US"/>
              </w:rPr>
            </w:pPr>
          </w:p>
        </w:tc>
        <w:tc>
          <w:tcPr>
            <w:tcW w:w="741" w:type="dxa"/>
          </w:tcPr>
          <w:p w14:paraId="72B139B2" w14:textId="244A7AC5" w:rsidR="002F35C2" w:rsidRPr="00874A32" w:rsidRDefault="002F35C2" w:rsidP="002F35C2">
            <w:pPr>
              <w:pStyle w:val="TAC"/>
              <w:rPr>
                <w:rFonts w:eastAsia="PMingLiU"/>
                <w:lang w:val="en-US"/>
              </w:rPr>
            </w:pPr>
          </w:p>
        </w:tc>
        <w:tc>
          <w:tcPr>
            <w:tcW w:w="741" w:type="dxa"/>
          </w:tcPr>
          <w:p w14:paraId="13FF51E9" w14:textId="77777777" w:rsidR="002F35C2" w:rsidRDefault="002F35C2" w:rsidP="002F35C2">
            <w:pPr>
              <w:pStyle w:val="TAC"/>
              <w:rPr>
                <w:rFonts w:eastAsia="PMingLiU"/>
                <w:lang w:val="en-US"/>
              </w:rPr>
            </w:pPr>
          </w:p>
        </w:tc>
        <w:tc>
          <w:tcPr>
            <w:tcW w:w="740" w:type="dxa"/>
            <w:shd w:val="clear" w:color="auto" w:fill="auto"/>
          </w:tcPr>
          <w:p w14:paraId="44F60F04" w14:textId="58432E0D" w:rsidR="002F35C2" w:rsidRPr="00874A32" w:rsidRDefault="002F35C2" w:rsidP="002F35C2">
            <w:pPr>
              <w:pStyle w:val="TAC"/>
              <w:rPr>
                <w:rFonts w:eastAsia="PMingLiU"/>
                <w:lang w:val="en-US"/>
              </w:rPr>
            </w:pPr>
          </w:p>
        </w:tc>
        <w:tc>
          <w:tcPr>
            <w:tcW w:w="741" w:type="dxa"/>
          </w:tcPr>
          <w:p w14:paraId="2EAAEF36" w14:textId="30F8EA59" w:rsidR="002F35C2" w:rsidRDefault="002F35C2" w:rsidP="002F35C2">
            <w:pPr>
              <w:pStyle w:val="TAC"/>
              <w:rPr>
                <w:rFonts w:eastAsia="PMingLiU"/>
                <w:lang w:val="en-US"/>
              </w:rPr>
            </w:pPr>
          </w:p>
        </w:tc>
        <w:tc>
          <w:tcPr>
            <w:tcW w:w="814" w:type="dxa"/>
          </w:tcPr>
          <w:p w14:paraId="6EA7AD87" w14:textId="6B0E3C52" w:rsidR="002F35C2" w:rsidRPr="00874A32" w:rsidRDefault="002F35C2" w:rsidP="002F35C2">
            <w:pPr>
              <w:pStyle w:val="TAC"/>
              <w:rPr>
                <w:rFonts w:eastAsia="PMingLiU"/>
                <w:lang w:val="en-US"/>
              </w:rPr>
            </w:pPr>
          </w:p>
        </w:tc>
      </w:tr>
      <w:tr w:rsidR="002F35C2" w:rsidRPr="00874A32" w14:paraId="5DF2FFCE" w14:textId="77777777" w:rsidTr="005D1654">
        <w:trPr>
          <w:trHeight w:val="187"/>
          <w:jc w:val="center"/>
        </w:trPr>
        <w:tc>
          <w:tcPr>
            <w:tcW w:w="1100" w:type="dxa"/>
            <w:vMerge/>
            <w:shd w:val="clear" w:color="auto" w:fill="auto"/>
            <w:vAlign w:val="center"/>
          </w:tcPr>
          <w:p w14:paraId="1FB89B32" w14:textId="77777777" w:rsidR="002F35C2" w:rsidRDefault="002F35C2" w:rsidP="002F35C2">
            <w:pPr>
              <w:pStyle w:val="TAC"/>
              <w:rPr>
                <w:rFonts w:eastAsia="PMingLiU"/>
                <w:lang w:val="en-US"/>
              </w:rPr>
            </w:pPr>
          </w:p>
        </w:tc>
        <w:tc>
          <w:tcPr>
            <w:tcW w:w="629" w:type="dxa"/>
          </w:tcPr>
          <w:p w14:paraId="08269BD8" w14:textId="06FA08AD" w:rsidR="002F35C2" w:rsidRPr="00874A32" w:rsidRDefault="002F35C2" w:rsidP="002F35C2">
            <w:pPr>
              <w:pStyle w:val="TAC"/>
              <w:rPr>
                <w:rFonts w:eastAsia="PMingLiU"/>
                <w:lang w:val="en-US"/>
              </w:rPr>
            </w:pPr>
            <w:r>
              <w:t>30</w:t>
            </w:r>
          </w:p>
        </w:tc>
        <w:tc>
          <w:tcPr>
            <w:tcW w:w="741" w:type="dxa"/>
            <w:shd w:val="clear" w:color="auto" w:fill="auto"/>
          </w:tcPr>
          <w:p w14:paraId="4C35564E" w14:textId="77777777" w:rsidR="002F35C2" w:rsidRDefault="002F35C2" w:rsidP="002F35C2">
            <w:pPr>
              <w:pStyle w:val="TAC"/>
              <w:rPr>
                <w:rFonts w:eastAsia="PMingLiU"/>
                <w:lang w:val="en-US"/>
              </w:rPr>
            </w:pPr>
          </w:p>
        </w:tc>
        <w:tc>
          <w:tcPr>
            <w:tcW w:w="740" w:type="dxa"/>
            <w:shd w:val="clear" w:color="auto" w:fill="auto"/>
          </w:tcPr>
          <w:p w14:paraId="353CC7F3" w14:textId="412B7A2A" w:rsidR="002F35C2" w:rsidRDefault="002F35C2" w:rsidP="002F35C2">
            <w:pPr>
              <w:pStyle w:val="TAC"/>
              <w:rPr>
                <w:rFonts w:eastAsia="PMingLiU"/>
                <w:lang w:val="en-US"/>
              </w:rPr>
            </w:pPr>
            <w:r>
              <w:t>-96.6</w:t>
            </w:r>
          </w:p>
        </w:tc>
        <w:tc>
          <w:tcPr>
            <w:tcW w:w="741" w:type="dxa"/>
            <w:shd w:val="clear" w:color="auto" w:fill="auto"/>
          </w:tcPr>
          <w:p w14:paraId="77CF9868" w14:textId="3BFA6244" w:rsidR="002F35C2" w:rsidRDefault="002F35C2" w:rsidP="002F35C2">
            <w:pPr>
              <w:pStyle w:val="TAC"/>
              <w:rPr>
                <w:rFonts w:eastAsia="PMingLiU"/>
                <w:lang w:val="en-US"/>
              </w:rPr>
            </w:pPr>
            <w:r>
              <w:t>-94.6</w:t>
            </w:r>
          </w:p>
        </w:tc>
        <w:tc>
          <w:tcPr>
            <w:tcW w:w="741" w:type="dxa"/>
            <w:shd w:val="clear" w:color="auto" w:fill="auto"/>
          </w:tcPr>
          <w:p w14:paraId="7216B388" w14:textId="0F98AFB6" w:rsidR="002F35C2" w:rsidRDefault="002F35C2" w:rsidP="002F35C2">
            <w:pPr>
              <w:pStyle w:val="TAC"/>
              <w:rPr>
                <w:rFonts w:eastAsia="PMingLiU"/>
                <w:lang w:val="en-US"/>
              </w:rPr>
            </w:pPr>
            <w:r>
              <w:t>-93.5</w:t>
            </w:r>
          </w:p>
        </w:tc>
        <w:tc>
          <w:tcPr>
            <w:tcW w:w="740" w:type="dxa"/>
            <w:shd w:val="clear" w:color="auto" w:fill="auto"/>
          </w:tcPr>
          <w:p w14:paraId="6BF25C05" w14:textId="01C55F44" w:rsidR="002F35C2" w:rsidRPr="00874A32" w:rsidRDefault="002F35C2" w:rsidP="002F35C2">
            <w:pPr>
              <w:pStyle w:val="TAC"/>
              <w:rPr>
                <w:rFonts w:eastAsia="PMingLiU"/>
                <w:lang w:val="en-US"/>
              </w:rPr>
            </w:pPr>
          </w:p>
        </w:tc>
        <w:tc>
          <w:tcPr>
            <w:tcW w:w="741" w:type="dxa"/>
          </w:tcPr>
          <w:p w14:paraId="4BC11025" w14:textId="2AEA838C" w:rsidR="002F35C2" w:rsidRPr="00874A32" w:rsidRDefault="002F35C2" w:rsidP="002F35C2">
            <w:pPr>
              <w:pStyle w:val="TAC"/>
              <w:rPr>
                <w:rFonts w:eastAsia="PMingLiU"/>
                <w:lang w:val="en-US"/>
              </w:rPr>
            </w:pPr>
          </w:p>
        </w:tc>
        <w:tc>
          <w:tcPr>
            <w:tcW w:w="741" w:type="dxa"/>
          </w:tcPr>
          <w:p w14:paraId="48953DAC" w14:textId="77777777" w:rsidR="002F35C2" w:rsidRDefault="002F35C2" w:rsidP="002F35C2">
            <w:pPr>
              <w:pStyle w:val="TAC"/>
              <w:rPr>
                <w:rFonts w:eastAsia="PMingLiU"/>
                <w:lang w:val="en-US"/>
              </w:rPr>
            </w:pPr>
          </w:p>
        </w:tc>
        <w:tc>
          <w:tcPr>
            <w:tcW w:w="740" w:type="dxa"/>
            <w:shd w:val="clear" w:color="auto" w:fill="auto"/>
          </w:tcPr>
          <w:p w14:paraId="206BCE59" w14:textId="0D630604" w:rsidR="002F35C2" w:rsidRPr="00874A32" w:rsidRDefault="002F35C2" w:rsidP="002F35C2">
            <w:pPr>
              <w:pStyle w:val="TAC"/>
              <w:rPr>
                <w:rFonts w:eastAsia="PMingLiU"/>
                <w:lang w:val="en-US"/>
              </w:rPr>
            </w:pPr>
          </w:p>
        </w:tc>
        <w:tc>
          <w:tcPr>
            <w:tcW w:w="741" w:type="dxa"/>
          </w:tcPr>
          <w:p w14:paraId="62D7DE28" w14:textId="2BF91338" w:rsidR="002F35C2" w:rsidRDefault="002F35C2" w:rsidP="002F35C2">
            <w:pPr>
              <w:pStyle w:val="TAC"/>
              <w:rPr>
                <w:rFonts w:eastAsia="PMingLiU"/>
                <w:lang w:val="en-US"/>
              </w:rPr>
            </w:pPr>
          </w:p>
        </w:tc>
        <w:tc>
          <w:tcPr>
            <w:tcW w:w="814" w:type="dxa"/>
          </w:tcPr>
          <w:p w14:paraId="0E729CB8" w14:textId="1C2CFE17" w:rsidR="002F35C2" w:rsidRPr="00874A32" w:rsidRDefault="002F35C2" w:rsidP="002F35C2">
            <w:pPr>
              <w:pStyle w:val="TAC"/>
              <w:rPr>
                <w:rFonts w:eastAsia="PMingLiU"/>
                <w:lang w:val="en-US"/>
              </w:rPr>
            </w:pPr>
          </w:p>
        </w:tc>
      </w:tr>
      <w:tr w:rsidR="002F35C2" w:rsidRPr="00874A32" w14:paraId="714D9496" w14:textId="77777777" w:rsidTr="005D1654">
        <w:trPr>
          <w:trHeight w:val="187"/>
          <w:jc w:val="center"/>
        </w:trPr>
        <w:tc>
          <w:tcPr>
            <w:tcW w:w="1100" w:type="dxa"/>
            <w:vMerge/>
            <w:shd w:val="clear" w:color="auto" w:fill="auto"/>
            <w:vAlign w:val="center"/>
          </w:tcPr>
          <w:p w14:paraId="4E4C6E2F" w14:textId="77777777" w:rsidR="002F35C2" w:rsidRDefault="002F35C2" w:rsidP="002F35C2">
            <w:pPr>
              <w:pStyle w:val="TAC"/>
              <w:rPr>
                <w:rFonts w:eastAsia="PMingLiU"/>
                <w:lang w:val="en-US"/>
              </w:rPr>
            </w:pPr>
          </w:p>
        </w:tc>
        <w:tc>
          <w:tcPr>
            <w:tcW w:w="629" w:type="dxa"/>
          </w:tcPr>
          <w:p w14:paraId="652BCD93" w14:textId="72B0B8AD" w:rsidR="002F35C2" w:rsidRPr="00874A32" w:rsidRDefault="002F35C2" w:rsidP="002F35C2">
            <w:pPr>
              <w:pStyle w:val="TAC"/>
              <w:rPr>
                <w:rFonts w:eastAsia="PMingLiU"/>
                <w:lang w:val="en-US"/>
              </w:rPr>
            </w:pPr>
            <w:r>
              <w:t>60</w:t>
            </w:r>
          </w:p>
        </w:tc>
        <w:tc>
          <w:tcPr>
            <w:tcW w:w="741" w:type="dxa"/>
            <w:shd w:val="clear" w:color="auto" w:fill="auto"/>
          </w:tcPr>
          <w:p w14:paraId="5C7A6BB3" w14:textId="77777777" w:rsidR="002F35C2" w:rsidRDefault="002F35C2" w:rsidP="002F35C2">
            <w:pPr>
              <w:pStyle w:val="TAC"/>
              <w:rPr>
                <w:rFonts w:eastAsia="PMingLiU"/>
                <w:lang w:val="en-US"/>
              </w:rPr>
            </w:pPr>
          </w:p>
        </w:tc>
        <w:tc>
          <w:tcPr>
            <w:tcW w:w="740" w:type="dxa"/>
            <w:shd w:val="clear" w:color="auto" w:fill="auto"/>
          </w:tcPr>
          <w:p w14:paraId="5F829010" w14:textId="00A9AAFB" w:rsidR="002F35C2" w:rsidRDefault="002F35C2" w:rsidP="002F35C2">
            <w:pPr>
              <w:pStyle w:val="TAC"/>
              <w:rPr>
                <w:rFonts w:eastAsia="PMingLiU"/>
                <w:lang w:val="en-US"/>
              </w:rPr>
            </w:pPr>
            <w:r>
              <w:t>-97.0</w:t>
            </w:r>
          </w:p>
        </w:tc>
        <w:tc>
          <w:tcPr>
            <w:tcW w:w="741" w:type="dxa"/>
            <w:shd w:val="clear" w:color="auto" w:fill="auto"/>
          </w:tcPr>
          <w:p w14:paraId="2EDD8E14" w14:textId="0811027B" w:rsidR="002F35C2" w:rsidRDefault="002F35C2" w:rsidP="002F35C2">
            <w:pPr>
              <w:pStyle w:val="TAC"/>
              <w:rPr>
                <w:rFonts w:eastAsia="PMingLiU"/>
                <w:lang w:val="en-US"/>
              </w:rPr>
            </w:pPr>
            <w:r>
              <w:t>-94.9</w:t>
            </w:r>
          </w:p>
        </w:tc>
        <w:tc>
          <w:tcPr>
            <w:tcW w:w="741" w:type="dxa"/>
            <w:shd w:val="clear" w:color="auto" w:fill="auto"/>
          </w:tcPr>
          <w:p w14:paraId="04A06E0F" w14:textId="0F98CB01" w:rsidR="002F35C2" w:rsidRDefault="002F35C2" w:rsidP="002F35C2">
            <w:pPr>
              <w:pStyle w:val="TAC"/>
              <w:rPr>
                <w:rFonts w:eastAsia="PMingLiU"/>
                <w:lang w:val="en-US"/>
              </w:rPr>
            </w:pPr>
            <w:r>
              <w:t>-93.7</w:t>
            </w:r>
          </w:p>
        </w:tc>
        <w:tc>
          <w:tcPr>
            <w:tcW w:w="740" w:type="dxa"/>
            <w:shd w:val="clear" w:color="auto" w:fill="auto"/>
          </w:tcPr>
          <w:p w14:paraId="19AAF24B" w14:textId="7729A8B5" w:rsidR="002F35C2" w:rsidRPr="00874A32" w:rsidRDefault="002F35C2" w:rsidP="002F35C2">
            <w:pPr>
              <w:pStyle w:val="TAC"/>
              <w:rPr>
                <w:rFonts w:eastAsia="PMingLiU"/>
                <w:lang w:val="en-US"/>
              </w:rPr>
            </w:pPr>
          </w:p>
        </w:tc>
        <w:tc>
          <w:tcPr>
            <w:tcW w:w="741" w:type="dxa"/>
          </w:tcPr>
          <w:p w14:paraId="4E1DED9A" w14:textId="6485AC23" w:rsidR="002F35C2" w:rsidRPr="00874A32" w:rsidRDefault="002F35C2" w:rsidP="002F35C2">
            <w:pPr>
              <w:pStyle w:val="TAC"/>
              <w:rPr>
                <w:rFonts w:eastAsia="PMingLiU"/>
                <w:lang w:val="en-US"/>
              </w:rPr>
            </w:pPr>
          </w:p>
        </w:tc>
        <w:tc>
          <w:tcPr>
            <w:tcW w:w="741" w:type="dxa"/>
          </w:tcPr>
          <w:p w14:paraId="6D311C49" w14:textId="77777777" w:rsidR="002F35C2" w:rsidRDefault="002F35C2" w:rsidP="002F35C2">
            <w:pPr>
              <w:pStyle w:val="TAC"/>
              <w:rPr>
                <w:rFonts w:eastAsia="PMingLiU"/>
                <w:lang w:val="en-US"/>
              </w:rPr>
            </w:pPr>
          </w:p>
        </w:tc>
        <w:tc>
          <w:tcPr>
            <w:tcW w:w="740" w:type="dxa"/>
            <w:shd w:val="clear" w:color="auto" w:fill="auto"/>
          </w:tcPr>
          <w:p w14:paraId="10171994" w14:textId="02E69F9B" w:rsidR="002F35C2" w:rsidRPr="00874A32" w:rsidRDefault="002F35C2" w:rsidP="002F35C2">
            <w:pPr>
              <w:pStyle w:val="TAC"/>
              <w:rPr>
                <w:rFonts w:eastAsia="PMingLiU"/>
                <w:lang w:val="en-US"/>
              </w:rPr>
            </w:pPr>
          </w:p>
        </w:tc>
        <w:tc>
          <w:tcPr>
            <w:tcW w:w="741" w:type="dxa"/>
          </w:tcPr>
          <w:p w14:paraId="613CFC62" w14:textId="6139D67F" w:rsidR="002F35C2" w:rsidRDefault="002F35C2" w:rsidP="002F35C2">
            <w:pPr>
              <w:pStyle w:val="TAC"/>
              <w:rPr>
                <w:rFonts w:eastAsia="PMingLiU"/>
                <w:lang w:val="en-US"/>
              </w:rPr>
            </w:pPr>
          </w:p>
        </w:tc>
        <w:tc>
          <w:tcPr>
            <w:tcW w:w="814" w:type="dxa"/>
          </w:tcPr>
          <w:p w14:paraId="7BAB2F96" w14:textId="051C8C34" w:rsidR="002F35C2" w:rsidRPr="00874A32" w:rsidRDefault="002F35C2" w:rsidP="002F35C2">
            <w:pPr>
              <w:pStyle w:val="TAC"/>
              <w:rPr>
                <w:rFonts w:eastAsia="PMingLiU"/>
                <w:lang w:val="en-US"/>
              </w:rPr>
            </w:pPr>
          </w:p>
        </w:tc>
      </w:tr>
      <w:tr w:rsidR="00B670F4" w:rsidRPr="00874A32" w14:paraId="3125F235" w14:textId="77777777" w:rsidTr="005D1654">
        <w:trPr>
          <w:trHeight w:val="187"/>
          <w:jc w:val="center"/>
        </w:trPr>
        <w:tc>
          <w:tcPr>
            <w:tcW w:w="1100" w:type="dxa"/>
            <w:vMerge w:val="restart"/>
            <w:shd w:val="clear" w:color="auto" w:fill="auto"/>
            <w:vAlign w:val="center"/>
          </w:tcPr>
          <w:p w14:paraId="484A2B83" w14:textId="2E88FC61" w:rsidR="00B670F4" w:rsidRPr="00874A32" w:rsidRDefault="00B670F4" w:rsidP="00B670F4">
            <w:pPr>
              <w:pStyle w:val="TAC"/>
              <w:rPr>
                <w:rFonts w:eastAsia="PMingLiU"/>
                <w:lang w:val="en-US"/>
              </w:rPr>
            </w:pPr>
            <w:r>
              <w:rPr>
                <w:rFonts w:eastAsia="PMingLiU"/>
                <w:lang w:val="en-US"/>
              </w:rPr>
              <w:t>n255</w:t>
            </w:r>
          </w:p>
        </w:tc>
        <w:tc>
          <w:tcPr>
            <w:tcW w:w="629" w:type="dxa"/>
          </w:tcPr>
          <w:p w14:paraId="60742584" w14:textId="77777777" w:rsidR="00B670F4" w:rsidRPr="00874A32" w:rsidRDefault="00B670F4" w:rsidP="00B670F4">
            <w:pPr>
              <w:pStyle w:val="TAC"/>
              <w:rPr>
                <w:rFonts w:eastAsia="PMingLiU"/>
                <w:lang w:val="en-US"/>
              </w:rPr>
            </w:pPr>
            <w:r w:rsidRPr="00874A32">
              <w:rPr>
                <w:rFonts w:eastAsia="PMingLiU"/>
                <w:lang w:val="en-US"/>
              </w:rPr>
              <w:t>15</w:t>
            </w:r>
          </w:p>
        </w:tc>
        <w:tc>
          <w:tcPr>
            <w:tcW w:w="741" w:type="dxa"/>
            <w:shd w:val="clear" w:color="auto" w:fill="auto"/>
          </w:tcPr>
          <w:p w14:paraId="62D02C7E" w14:textId="1CA5888F" w:rsidR="00B670F4" w:rsidRPr="008F5623" w:rsidRDefault="00B670F4" w:rsidP="00B670F4">
            <w:pPr>
              <w:pStyle w:val="TAC"/>
              <w:rPr>
                <w:rFonts w:eastAsia="PMingLiU"/>
                <w:lang w:val="en-US"/>
              </w:rPr>
            </w:pPr>
            <w:r w:rsidRPr="007A0976">
              <w:rPr>
                <w:rFonts w:eastAsia="PMingLiU" w:cs="Arial"/>
                <w:szCs w:val="18"/>
                <w:lang w:eastAsia="zh-CN"/>
              </w:rPr>
              <w:t>-100.0</w:t>
            </w:r>
          </w:p>
        </w:tc>
        <w:tc>
          <w:tcPr>
            <w:tcW w:w="740" w:type="dxa"/>
            <w:shd w:val="clear" w:color="auto" w:fill="auto"/>
          </w:tcPr>
          <w:p w14:paraId="6747BB0F" w14:textId="1574A0F5" w:rsidR="00B670F4" w:rsidRPr="008F5623" w:rsidRDefault="00B670F4" w:rsidP="00B670F4">
            <w:pPr>
              <w:pStyle w:val="TAC"/>
              <w:rPr>
                <w:rFonts w:eastAsia="PMingLiU"/>
                <w:lang w:val="en-US"/>
              </w:rPr>
            </w:pPr>
            <w:r w:rsidRPr="007A0976">
              <w:rPr>
                <w:rFonts w:eastAsia="PMingLiU" w:cs="Arial"/>
                <w:szCs w:val="18"/>
                <w:lang w:eastAsia="zh-CN"/>
              </w:rPr>
              <w:t>-96.8</w:t>
            </w:r>
          </w:p>
        </w:tc>
        <w:tc>
          <w:tcPr>
            <w:tcW w:w="741" w:type="dxa"/>
            <w:shd w:val="clear" w:color="auto" w:fill="auto"/>
          </w:tcPr>
          <w:p w14:paraId="45E00DC2" w14:textId="364F83A9" w:rsidR="00B670F4" w:rsidRPr="008F5623" w:rsidRDefault="00B670F4" w:rsidP="00B670F4">
            <w:pPr>
              <w:pStyle w:val="TAC"/>
              <w:rPr>
                <w:rFonts w:eastAsia="PMingLiU"/>
                <w:lang w:val="en-US"/>
              </w:rPr>
            </w:pPr>
            <w:r w:rsidRPr="007A0976">
              <w:rPr>
                <w:rFonts w:eastAsia="PMingLiU" w:cs="Arial"/>
                <w:szCs w:val="18"/>
                <w:lang w:eastAsia="zh-CN"/>
              </w:rPr>
              <w:t>-95.0</w:t>
            </w:r>
          </w:p>
        </w:tc>
        <w:tc>
          <w:tcPr>
            <w:tcW w:w="741" w:type="dxa"/>
            <w:shd w:val="clear" w:color="auto" w:fill="auto"/>
          </w:tcPr>
          <w:p w14:paraId="3F7CA71D" w14:textId="237ACE20" w:rsidR="00B670F4" w:rsidRPr="008F5623" w:rsidRDefault="00B670F4" w:rsidP="00B670F4">
            <w:pPr>
              <w:pStyle w:val="TAC"/>
              <w:rPr>
                <w:rFonts w:eastAsia="PMingLiU"/>
                <w:lang w:val="en-US"/>
              </w:rPr>
            </w:pPr>
            <w:r w:rsidRPr="007A0976">
              <w:rPr>
                <w:rFonts w:eastAsia="PMingLiU" w:cs="Arial"/>
                <w:szCs w:val="18"/>
                <w:lang w:eastAsia="zh-CN"/>
              </w:rPr>
              <w:t>-93.8</w:t>
            </w:r>
          </w:p>
        </w:tc>
        <w:tc>
          <w:tcPr>
            <w:tcW w:w="740" w:type="dxa"/>
            <w:shd w:val="clear" w:color="auto" w:fill="auto"/>
          </w:tcPr>
          <w:p w14:paraId="2C23E2FF" w14:textId="729F427D" w:rsidR="00B670F4" w:rsidRPr="00874A32" w:rsidRDefault="00B670F4" w:rsidP="00B670F4">
            <w:pPr>
              <w:pStyle w:val="TAC"/>
              <w:rPr>
                <w:rFonts w:eastAsia="PMingLiU"/>
                <w:lang w:val="en-US"/>
              </w:rPr>
            </w:pPr>
          </w:p>
        </w:tc>
        <w:tc>
          <w:tcPr>
            <w:tcW w:w="741" w:type="dxa"/>
          </w:tcPr>
          <w:p w14:paraId="77C813D8" w14:textId="22109E8D" w:rsidR="00B670F4" w:rsidRPr="00874A32" w:rsidRDefault="00B670F4" w:rsidP="00B670F4">
            <w:pPr>
              <w:pStyle w:val="TAC"/>
              <w:rPr>
                <w:rFonts w:eastAsia="PMingLiU"/>
                <w:lang w:val="en-US"/>
              </w:rPr>
            </w:pPr>
          </w:p>
        </w:tc>
        <w:tc>
          <w:tcPr>
            <w:tcW w:w="741" w:type="dxa"/>
          </w:tcPr>
          <w:p w14:paraId="51AE430C" w14:textId="4B65F90F" w:rsidR="00B670F4" w:rsidRDefault="00B670F4" w:rsidP="00B670F4">
            <w:pPr>
              <w:pStyle w:val="TAC"/>
              <w:rPr>
                <w:rFonts w:eastAsia="PMingLiU"/>
                <w:lang w:val="en-US"/>
              </w:rPr>
            </w:pPr>
          </w:p>
        </w:tc>
        <w:tc>
          <w:tcPr>
            <w:tcW w:w="740" w:type="dxa"/>
            <w:shd w:val="clear" w:color="auto" w:fill="auto"/>
          </w:tcPr>
          <w:p w14:paraId="254F0DAF" w14:textId="14DF08EC" w:rsidR="00B670F4" w:rsidRPr="00874A32" w:rsidRDefault="00B670F4" w:rsidP="00B670F4">
            <w:pPr>
              <w:pStyle w:val="TAC"/>
              <w:rPr>
                <w:rFonts w:eastAsia="PMingLiU"/>
                <w:lang w:val="en-US"/>
              </w:rPr>
            </w:pPr>
          </w:p>
        </w:tc>
        <w:tc>
          <w:tcPr>
            <w:tcW w:w="741" w:type="dxa"/>
          </w:tcPr>
          <w:p w14:paraId="64CCC2BF" w14:textId="77777777" w:rsidR="00B670F4" w:rsidRDefault="00B670F4" w:rsidP="00B670F4">
            <w:pPr>
              <w:pStyle w:val="TAC"/>
              <w:rPr>
                <w:rFonts w:eastAsia="PMingLiU"/>
                <w:lang w:val="en-US"/>
              </w:rPr>
            </w:pPr>
          </w:p>
        </w:tc>
        <w:tc>
          <w:tcPr>
            <w:tcW w:w="814" w:type="dxa"/>
          </w:tcPr>
          <w:p w14:paraId="1E5800DD" w14:textId="77777777" w:rsidR="00B670F4" w:rsidRPr="00874A32" w:rsidRDefault="00B670F4" w:rsidP="00B670F4">
            <w:pPr>
              <w:pStyle w:val="TAC"/>
              <w:rPr>
                <w:rFonts w:eastAsia="PMingLiU"/>
                <w:lang w:val="en-US"/>
              </w:rPr>
            </w:pPr>
          </w:p>
        </w:tc>
      </w:tr>
      <w:tr w:rsidR="00B670F4" w:rsidRPr="00874A32" w14:paraId="5155638C" w14:textId="77777777" w:rsidTr="005D1654">
        <w:trPr>
          <w:trHeight w:val="187"/>
          <w:jc w:val="center"/>
        </w:trPr>
        <w:tc>
          <w:tcPr>
            <w:tcW w:w="1100" w:type="dxa"/>
            <w:vMerge/>
            <w:shd w:val="clear" w:color="auto" w:fill="auto"/>
            <w:vAlign w:val="center"/>
          </w:tcPr>
          <w:p w14:paraId="17C99F84" w14:textId="77777777" w:rsidR="00B670F4" w:rsidRPr="00874A32" w:rsidRDefault="00B670F4" w:rsidP="00B670F4">
            <w:pPr>
              <w:pStyle w:val="TAC"/>
              <w:rPr>
                <w:rFonts w:eastAsia="PMingLiU"/>
                <w:lang w:val="en-US"/>
              </w:rPr>
            </w:pPr>
          </w:p>
        </w:tc>
        <w:tc>
          <w:tcPr>
            <w:tcW w:w="629" w:type="dxa"/>
          </w:tcPr>
          <w:p w14:paraId="2CF950A3" w14:textId="77777777" w:rsidR="00B670F4" w:rsidRPr="00874A32" w:rsidRDefault="00B670F4" w:rsidP="00B670F4">
            <w:pPr>
              <w:pStyle w:val="TAC"/>
              <w:rPr>
                <w:rFonts w:eastAsia="PMingLiU"/>
                <w:lang w:val="en-US"/>
              </w:rPr>
            </w:pPr>
            <w:r w:rsidRPr="00874A32">
              <w:rPr>
                <w:rFonts w:eastAsia="PMingLiU"/>
                <w:lang w:val="en-US"/>
              </w:rPr>
              <w:t>30</w:t>
            </w:r>
          </w:p>
        </w:tc>
        <w:tc>
          <w:tcPr>
            <w:tcW w:w="741" w:type="dxa"/>
            <w:shd w:val="clear" w:color="auto" w:fill="auto"/>
          </w:tcPr>
          <w:p w14:paraId="73975434" w14:textId="77777777" w:rsidR="00B670F4" w:rsidRPr="008F5623" w:rsidRDefault="00B670F4" w:rsidP="00B670F4">
            <w:pPr>
              <w:pStyle w:val="TAC"/>
              <w:rPr>
                <w:rFonts w:eastAsia="PMingLiU"/>
                <w:lang w:val="en-US"/>
              </w:rPr>
            </w:pPr>
          </w:p>
        </w:tc>
        <w:tc>
          <w:tcPr>
            <w:tcW w:w="740" w:type="dxa"/>
            <w:shd w:val="clear" w:color="auto" w:fill="auto"/>
          </w:tcPr>
          <w:p w14:paraId="0F864AAD" w14:textId="39427266" w:rsidR="00B670F4" w:rsidRPr="008F5623" w:rsidRDefault="00B670F4" w:rsidP="00B670F4">
            <w:pPr>
              <w:pStyle w:val="TAC"/>
              <w:rPr>
                <w:rFonts w:eastAsia="PMingLiU"/>
                <w:lang w:val="en-US"/>
              </w:rPr>
            </w:pPr>
            <w:r w:rsidRPr="007A0976">
              <w:rPr>
                <w:rFonts w:eastAsia="PMingLiU" w:cs="Arial"/>
                <w:szCs w:val="18"/>
                <w:lang w:eastAsia="zh-CN"/>
              </w:rPr>
              <w:t>-97.1</w:t>
            </w:r>
          </w:p>
        </w:tc>
        <w:tc>
          <w:tcPr>
            <w:tcW w:w="741" w:type="dxa"/>
            <w:shd w:val="clear" w:color="auto" w:fill="auto"/>
          </w:tcPr>
          <w:p w14:paraId="2DEB8506" w14:textId="452B858D" w:rsidR="00B670F4" w:rsidRPr="008F5623" w:rsidRDefault="00B670F4" w:rsidP="00B670F4">
            <w:pPr>
              <w:pStyle w:val="TAC"/>
              <w:rPr>
                <w:rFonts w:eastAsia="PMingLiU"/>
                <w:lang w:val="en-US"/>
              </w:rPr>
            </w:pPr>
            <w:r w:rsidRPr="007A0976">
              <w:rPr>
                <w:rFonts w:eastAsia="PMingLiU" w:cs="Arial"/>
                <w:szCs w:val="18"/>
                <w:lang w:eastAsia="zh-CN"/>
              </w:rPr>
              <w:t>-95.1</w:t>
            </w:r>
          </w:p>
        </w:tc>
        <w:tc>
          <w:tcPr>
            <w:tcW w:w="741" w:type="dxa"/>
            <w:shd w:val="clear" w:color="auto" w:fill="auto"/>
          </w:tcPr>
          <w:p w14:paraId="3F5AF72B" w14:textId="31AF4B8A" w:rsidR="00B670F4" w:rsidRPr="008F5623" w:rsidRDefault="00B670F4" w:rsidP="00B670F4">
            <w:pPr>
              <w:pStyle w:val="TAC"/>
              <w:rPr>
                <w:rFonts w:eastAsia="PMingLiU"/>
                <w:lang w:val="en-US"/>
              </w:rPr>
            </w:pPr>
            <w:r w:rsidRPr="007A0976">
              <w:rPr>
                <w:rFonts w:eastAsia="PMingLiU" w:cs="Arial"/>
                <w:szCs w:val="18"/>
                <w:lang w:eastAsia="zh-CN"/>
              </w:rPr>
              <w:t>-94.0</w:t>
            </w:r>
          </w:p>
        </w:tc>
        <w:tc>
          <w:tcPr>
            <w:tcW w:w="740" w:type="dxa"/>
            <w:shd w:val="clear" w:color="auto" w:fill="auto"/>
          </w:tcPr>
          <w:p w14:paraId="1FC90B1C" w14:textId="5C194105" w:rsidR="00B670F4" w:rsidRPr="00874A32" w:rsidRDefault="00B670F4" w:rsidP="00B670F4">
            <w:pPr>
              <w:pStyle w:val="TAC"/>
              <w:rPr>
                <w:rFonts w:eastAsia="PMingLiU"/>
                <w:lang w:val="en-US"/>
              </w:rPr>
            </w:pPr>
          </w:p>
        </w:tc>
        <w:tc>
          <w:tcPr>
            <w:tcW w:w="741" w:type="dxa"/>
          </w:tcPr>
          <w:p w14:paraId="7EBBE684" w14:textId="7E60A14F" w:rsidR="00B670F4" w:rsidRPr="00874A32" w:rsidRDefault="00B670F4" w:rsidP="00B670F4">
            <w:pPr>
              <w:pStyle w:val="TAC"/>
              <w:rPr>
                <w:rFonts w:eastAsia="PMingLiU"/>
                <w:lang w:val="en-US"/>
              </w:rPr>
            </w:pPr>
          </w:p>
        </w:tc>
        <w:tc>
          <w:tcPr>
            <w:tcW w:w="741" w:type="dxa"/>
          </w:tcPr>
          <w:p w14:paraId="098762BF" w14:textId="4A4CC64F" w:rsidR="00B670F4" w:rsidRDefault="00B670F4" w:rsidP="00B670F4">
            <w:pPr>
              <w:pStyle w:val="TAC"/>
              <w:rPr>
                <w:rFonts w:eastAsia="PMingLiU"/>
                <w:lang w:val="en-US"/>
              </w:rPr>
            </w:pPr>
          </w:p>
        </w:tc>
        <w:tc>
          <w:tcPr>
            <w:tcW w:w="740" w:type="dxa"/>
            <w:shd w:val="clear" w:color="auto" w:fill="auto"/>
          </w:tcPr>
          <w:p w14:paraId="29E3F88E" w14:textId="32B44F23" w:rsidR="00B670F4" w:rsidRPr="00874A32" w:rsidRDefault="00B670F4" w:rsidP="00B670F4">
            <w:pPr>
              <w:pStyle w:val="TAC"/>
              <w:rPr>
                <w:rFonts w:eastAsia="PMingLiU"/>
                <w:lang w:val="en-US"/>
              </w:rPr>
            </w:pPr>
          </w:p>
        </w:tc>
        <w:tc>
          <w:tcPr>
            <w:tcW w:w="741" w:type="dxa"/>
          </w:tcPr>
          <w:p w14:paraId="29C317C9" w14:textId="77777777" w:rsidR="00B670F4" w:rsidRDefault="00B670F4" w:rsidP="00B670F4">
            <w:pPr>
              <w:pStyle w:val="TAC"/>
              <w:rPr>
                <w:rFonts w:eastAsia="PMingLiU"/>
                <w:lang w:val="en-US"/>
              </w:rPr>
            </w:pPr>
          </w:p>
        </w:tc>
        <w:tc>
          <w:tcPr>
            <w:tcW w:w="814" w:type="dxa"/>
          </w:tcPr>
          <w:p w14:paraId="3C743656" w14:textId="77777777" w:rsidR="00B670F4" w:rsidRPr="00874A32" w:rsidRDefault="00B670F4" w:rsidP="00B670F4">
            <w:pPr>
              <w:pStyle w:val="TAC"/>
              <w:rPr>
                <w:rFonts w:eastAsia="PMingLiU"/>
                <w:lang w:val="en-US"/>
              </w:rPr>
            </w:pPr>
          </w:p>
        </w:tc>
      </w:tr>
      <w:tr w:rsidR="00B670F4" w:rsidRPr="00874A32" w14:paraId="3251B3AF" w14:textId="77777777" w:rsidTr="005D1654">
        <w:trPr>
          <w:trHeight w:val="187"/>
          <w:jc w:val="center"/>
        </w:trPr>
        <w:tc>
          <w:tcPr>
            <w:tcW w:w="1100" w:type="dxa"/>
            <w:vMerge/>
            <w:shd w:val="clear" w:color="auto" w:fill="auto"/>
            <w:vAlign w:val="center"/>
          </w:tcPr>
          <w:p w14:paraId="53D8D7B0" w14:textId="77777777" w:rsidR="00B670F4" w:rsidRPr="00874A32" w:rsidRDefault="00B670F4" w:rsidP="00B670F4">
            <w:pPr>
              <w:pStyle w:val="TAC"/>
              <w:rPr>
                <w:rFonts w:eastAsia="PMingLiU"/>
                <w:lang w:val="en-US"/>
              </w:rPr>
            </w:pPr>
          </w:p>
        </w:tc>
        <w:tc>
          <w:tcPr>
            <w:tcW w:w="629" w:type="dxa"/>
          </w:tcPr>
          <w:p w14:paraId="40D74F02" w14:textId="77777777" w:rsidR="00B670F4" w:rsidRPr="00874A32" w:rsidRDefault="00B670F4" w:rsidP="00B670F4">
            <w:pPr>
              <w:pStyle w:val="TAC"/>
              <w:rPr>
                <w:rFonts w:eastAsia="PMingLiU"/>
                <w:lang w:val="en-US"/>
              </w:rPr>
            </w:pPr>
            <w:r w:rsidRPr="00874A32">
              <w:rPr>
                <w:rFonts w:eastAsia="PMingLiU"/>
                <w:lang w:val="en-US"/>
              </w:rPr>
              <w:t>60</w:t>
            </w:r>
          </w:p>
        </w:tc>
        <w:tc>
          <w:tcPr>
            <w:tcW w:w="741" w:type="dxa"/>
            <w:shd w:val="clear" w:color="auto" w:fill="auto"/>
          </w:tcPr>
          <w:p w14:paraId="1EFED1ED" w14:textId="77777777" w:rsidR="00B670F4" w:rsidRPr="008F5623" w:rsidRDefault="00B670F4" w:rsidP="00B670F4">
            <w:pPr>
              <w:pStyle w:val="TAC"/>
              <w:rPr>
                <w:rFonts w:eastAsia="PMingLiU"/>
                <w:lang w:val="en-US"/>
              </w:rPr>
            </w:pPr>
          </w:p>
        </w:tc>
        <w:tc>
          <w:tcPr>
            <w:tcW w:w="740" w:type="dxa"/>
            <w:shd w:val="clear" w:color="auto" w:fill="auto"/>
          </w:tcPr>
          <w:p w14:paraId="30C82E8A" w14:textId="2CF1B464" w:rsidR="00B670F4" w:rsidRPr="008F5623" w:rsidRDefault="00B670F4" w:rsidP="00B670F4">
            <w:pPr>
              <w:pStyle w:val="TAC"/>
              <w:rPr>
                <w:rFonts w:eastAsia="PMingLiU"/>
                <w:lang w:val="en-US"/>
              </w:rPr>
            </w:pPr>
            <w:r w:rsidRPr="007A0976">
              <w:rPr>
                <w:rFonts w:eastAsia="PMingLiU" w:cs="Arial"/>
                <w:szCs w:val="18"/>
                <w:lang w:eastAsia="zh-CN"/>
              </w:rPr>
              <w:t>-97.5</w:t>
            </w:r>
          </w:p>
        </w:tc>
        <w:tc>
          <w:tcPr>
            <w:tcW w:w="741" w:type="dxa"/>
            <w:shd w:val="clear" w:color="auto" w:fill="auto"/>
          </w:tcPr>
          <w:p w14:paraId="0AAE3BE1" w14:textId="4FA23033" w:rsidR="00B670F4" w:rsidRPr="008F5623" w:rsidRDefault="00B670F4" w:rsidP="00B670F4">
            <w:pPr>
              <w:pStyle w:val="TAC"/>
              <w:rPr>
                <w:rFonts w:eastAsia="PMingLiU"/>
                <w:lang w:val="en-US"/>
              </w:rPr>
            </w:pPr>
            <w:r w:rsidRPr="007A0976">
              <w:rPr>
                <w:rFonts w:eastAsia="PMingLiU" w:cs="Arial"/>
                <w:szCs w:val="18"/>
                <w:lang w:eastAsia="zh-CN"/>
              </w:rPr>
              <w:t>-95.4</w:t>
            </w:r>
          </w:p>
        </w:tc>
        <w:tc>
          <w:tcPr>
            <w:tcW w:w="741" w:type="dxa"/>
            <w:shd w:val="clear" w:color="auto" w:fill="auto"/>
          </w:tcPr>
          <w:p w14:paraId="593BCEC0" w14:textId="1C20067F" w:rsidR="00B670F4" w:rsidRPr="008F5623" w:rsidRDefault="00B670F4" w:rsidP="00B670F4">
            <w:pPr>
              <w:pStyle w:val="TAC"/>
              <w:rPr>
                <w:rFonts w:eastAsia="PMingLiU"/>
                <w:lang w:val="en-US"/>
              </w:rPr>
            </w:pPr>
            <w:r w:rsidRPr="007A0976">
              <w:rPr>
                <w:rFonts w:eastAsia="PMingLiU" w:cs="Arial"/>
                <w:szCs w:val="18"/>
                <w:lang w:eastAsia="zh-CN"/>
              </w:rPr>
              <w:t>-94.2</w:t>
            </w:r>
          </w:p>
        </w:tc>
        <w:tc>
          <w:tcPr>
            <w:tcW w:w="740" w:type="dxa"/>
            <w:shd w:val="clear" w:color="auto" w:fill="auto"/>
          </w:tcPr>
          <w:p w14:paraId="66777570" w14:textId="430EDFE3" w:rsidR="00B670F4" w:rsidRPr="00874A32" w:rsidRDefault="00B670F4" w:rsidP="00B670F4">
            <w:pPr>
              <w:pStyle w:val="TAC"/>
              <w:rPr>
                <w:rFonts w:eastAsia="PMingLiU"/>
                <w:lang w:val="en-US"/>
              </w:rPr>
            </w:pPr>
          </w:p>
        </w:tc>
        <w:tc>
          <w:tcPr>
            <w:tcW w:w="741" w:type="dxa"/>
          </w:tcPr>
          <w:p w14:paraId="0FE133CA" w14:textId="097405CB" w:rsidR="00B670F4" w:rsidRPr="00874A32" w:rsidRDefault="00B670F4" w:rsidP="00B670F4">
            <w:pPr>
              <w:pStyle w:val="TAC"/>
              <w:rPr>
                <w:rFonts w:eastAsia="PMingLiU"/>
                <w:lang w:val="en-US"/>
              </w:rPr>
            </w:pPr>
          </w:p>
        </w:tc>
        <w:tc>
          <w:tcPr>
            <w:tcW w:w="741" w:type="dxa"/>
          </w:tcPr>
          <w:p w14:paraId="4D8C87A7" w14:textId="2A6540CF" w:rsidR="00B670F4" w:rsidRDefault="00B670F4" w:rsidP="00B670F4">
            <w:pPr>
              <w:pStyle w:val="TAC"/>
              <w:rPr>
                <w:rFonts w:eastAsia="PMingLiU"/>
                <w:lang w:val="en-US"/>
              </w:rPr>
            </w:pPr>
          </w:p>
        </w:tc>
        <w:tc>
          <w:tcPr>
            <w:tcW w:w="740" w:type="dxa"/>
            <w:shd w:val="clear" w:color="auto" w:fill="auto"/>
          </w:tcPr>
          <w:p w14:paraId="233CDF25" w14:textId="171C0E82" w:rsidR="00B670F4" w:rsidRPr="00874A32" w:rsidRDefault="00B670F4" w:rsidP="00B670F4">
            <w:pPr>
              <w:pStyle w:val="TAC"/>
              <w:rPr>
                <w:rFonts w:eastAsia="PMingLiU"/>
                <w:lang w:val="en-US"/>
              </w:rPr>
            </w:pPr>
          </w:p>
        </w:tc>
        <w:tc>
          <w:tcPr>
            <w:tcW w:w="741" w:type="dxa"/>
          </w:tcPr>
          <w:p w14:paraId="7149613C" w14:textId="77777777" w:rsidR="00B670F4" w:rsidRDefault="00B670F4" w:rsidP="00B670F4">
            <w:pPr>
              <w:pStyle w:val="TAC"/>
              <w:rPr>
                <w:rFonts w:eastAsia="PMingLiU"/>
                <w:lang w:val="en-US"/>
              </w:rPr>
            </w:pPr>
          </w:p>
        </w:tc>
        <w:tc>
          <w:tcPr>
            <w:tcW w:w="814" w:type="dxa"/>
          </w:tcPr>
          <w:p w14:paraId="27242FFD" w14:textId="77777777" w:rsidR="00B670F4" w:rsidRPr="00874A32" w:rsidRDefault="00B670F4" w:rsidP="00B670F4">
            <w:pPr>
              <w:pStyle w:val="TAC"/>
              <w:rPr>
                <w:rFonts w:eastAsia="PMingLiU"/>
                <w:lang w:val="en-US"/>
              </w:rPr>
            </w:pPr>
          </w:p>
        </w:tc>
      </w:tr>
    </w:tbl>
    <w:p w14:paraId="2C0F4C75" w14:textId="61F4FBB8" w:rsidR="00517CEB" w:rsidRDefault="00517CEB" w:rsidP="00552253">
      <w:pPr>
        <w:rPr>
          <w:rFonts w:cs="v5.0.0"/>
        </w:rPr>
      </w:pPr>
    </w:p>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B363" w14:textId="77777777" w:rsidR="007B2BD6" w:rsidRDefault="007B2BD6" w:rsidP="0095591C">
      <w:pPr>
        <w:spacing w:after="60"/>
        <w:ind w:left="210"/>
      </w:pPr>
      <w:r>
        <w:separator/>
      </w:r>
    </w:p>
    <w:p w14:paraId="1AA6ABDE" w14:textId="77777777" w:rsidR="007B2BD6" w:rsidRDefault="007B2BD6"/>
  </w:endnote>
  <w:endnote w:type="continuationSeparator" w:id="0">
    <w:p w14:paraId="5D39C694" w14:textId="77777777" w:rsidR="007B2BD6" w:rsidRDefault="007B2BD6" w:rsidP="0095591C">
      <w:pPr>
        <w:spacing w:after="60"/>
        <w:ind w:left="210"/>
      </w:pPr>
      <w:r>
        <w:continuationSeparator/>
      </w:r>
    </w:p>
    <w:p w14:paraId="0C840006" w14:textId="77777777" w:rsidR="007B2BD6" w:rsidRDefault="007B2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PMingLiU">
    <w:altName w:val="·s²Ó©úÅé"/>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5FD6" w14:textId="77777777" w:rsidR="007B2BD6" w:rsidRDefault="007B2BD6" w:rsidP="0095591C">
      <w:pPr>
        <w:spacing w:after="60"/>
        <w:ind w:left="210"/>
      </w:pPr>
      <w:r>
        <w:separator/>
      </w:r>
    </w:p>
    <w:p w14:paraId="78AE844F" w14:textId="77777777" w:rsidR="007B2BD6" w:rsidRDefault="007B2BD6"/>
  </w:footnote>
  <w:footnote w:type="continuationSeparator" w:id="0">
    <w:p w14:paraId="345F351A" w14:textId="77777777" w:rsidR="007B2BD6" w:rsidRDefault="007B2BD6" w:rsidP="0095591C">
      <w:pPr>
        <w:spacing w:after="60"/>
        <w:ind w:left="210"/>
      </w:pPr>
      <w:r>
        <w:continuationSeparator/>
      </w:r>
    </w:p>
    <w:p w14:paraId="4384F113" w14:textId="77777777" w:rsidR="007B2BD6" w:rsidRDefault="007B2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4F3A"/>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334"/>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6C1"/>
    <w:rsid w:val="001A5F0F"/>
    <w:rsid w:val="001A6647"/>
    <w:rsid w:val="001A6AE0"/>
    <w:rsid w:val="001A72E4"/>
    <w:rsid w:val="001A77C8"/>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5C7"/>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11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5C2"/>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266"/>
    <w:rsid w:val="003C6303"/>
    <w:rsid w:val="003C6747"/>
    <w:rsid w:val="003C70D8"/>
    <w:rsid w:val="003C72E9"/>
    <w:rsid w:val="003C7BB5"/>
    <w:rsid w:val="003D039A"/>
    <w:rsid w:val="003D0597"/>
    <w:rsid w:val="003D1237"/>
    <w:rsid w:val="003D13F5"/>
    <w:rsid w:val="003D1943"/>
    <w:rsid w:val="003D40F1"/>
    <w:rsid w:val="003D5A40"/>
    <w:rsid w:val="003D5BB5"/>
    <w:rsid w:val="003D6741"/>
    <w:rsid w:val="003D6BD9"/>
    <w:rsid w:val="003D708D"/>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5699"/>
    <w:rsid w:val="005B6402"/>
    <w:rsid w:val="005B6A39"/>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09"/>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337"/>
    <w:rsid w:val="006477A7"/>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03C"/>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976"/>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BD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2F2C"/>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549"/>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5D5"/>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3"/>
    <w:rsid w:val="008F5624"/>
    <w:rsid w:val="008F5CA5"/>
    <w:rsid w:val="008F6366"/>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38EB"/>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223"/>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6FF"/>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4B9"/>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0D71"/>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99F"/>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4BDD"/>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F7A"/>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3C"/>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2FA9"/>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977DB"/>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2C0"/>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290</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2012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2022-02-14T20:59:00Z</dcterms:created>
  <dcterms:modified xsi:type="dcterms:W3CDTF">2022-02-14T20:59:00Z</dcterms:modified>
</cp:coreProperties>
</file>